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30" w:rsidRPr="009C4930" w:rsidRDefault="009C4930" w:rsidP="009C4930">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rPr>
      </w:pPr>
      <w:r w:rsidRPr="009C4930">
        <w:rPr>
          <w:rFonts w:ascii="Comic Sans MS" w:eastAsia="Times New Roman" w:hAnsi="Comic Sans MS" w:cs="Times New Roman"/>
          <w:b/>
          <w:bCs/>
          <w:color w:val="0050A1"/>
          <w:sz w:val="21"/>
          <w:szCs w:val="21"/>
        </w:rPr>
        <w:t>“İYİLİK GÜNLÜĞÜ” PROJE ŞARTNAMESİ</w:t>
      </w:r>
    </w:p>
    <w:p w:rsidR="009C4930" w:rsidRPr="009C4930" w:rsidRDefault="009C4930"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Bu Şartname “İyilik Günlüğü” adlı projemizin, konusunu ve amacını, katılım koşullarını, katılacak eserlerde aranacak şartları, başvuru şeklini, değerlendirme komisyonunun oluşumunu, yapılacak değerlendirme kriterlerini, verilecek ödülleri, ödül töreni ile proje takvimine ilişkin esas ve usulleri kapsar.</w:t>
      </w:r>
    </w:p>
    <w:p w:rsidR="009C4930" w:rsidRPr="009C4930" w:rsidRDefault="009C4930"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b/>
          <w:bCs/>
          <w:color w:val="0050A1"/>
          <w:sz w:val="21"/>
          <w:szCs w:val="21"/>
        </w:rPr>
        <w:t>1. PROJENİN KONUSU:</w:t>
      </w:r>
      <w:r w:rsidRPr="009C4930">
        <w:rPr>
          <w:rFonts w:ascii="Comic Sans MS" w:eastAsia="Times New Roman" w:hAnsi="Comic Sans MS" w:cs="Times New Roman"/>
          <w:color w:val="0050A1"/>
          <w:sz w:val="21"/>
        </w:rPr>
        <w:t> </w:t>
      </w:r>
      <w:r w:rsidRPr="009C4930">
        <w:rPr>
          <w:rFonts w:ascii="Comic Sans MS" w:eastAsia="Times New Roman" w:hAnsi="Comic Sans MS" w:cs="Times New Roman"/>
          <w:color w:val="0050A1"/>
          <w:sz w:val="21"/>
          <w:szCs w:val="21"/>
        </w:rPr>
        <w:t>Öğrencilerin yakın çevrelerinden başlayarak tüm insanlara ve canlılara yaptıkları iyilikleri günlüğe yazmaları.</w:t>
      </w:r>
    </w:p>
    <w:p w:rsidR="009C4930" w:rsidRPr="009C4930" w:rsidRDefault="009C4930"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b/>
          <w:bCs/>
          <w:color w:val="0050A1"/>
          <w:sz w:val="21"/>
          <w:szCs w:val="21"/>
        </w:rPr>
        <w:t>2. PROJENİN AMACI:</w:t>
      </w:r>
      <w:r w:rsidRPr="009C4930">
        <w:rPr>
          <w:rFonts w:ascii="Comic Sans MS" w:eastAsia="Times New Roman" w:hAnsi="Comic Sans MS" w:cs="Times New Roman"/>
          <w:color w:val="0050A1"/>
          <w:sz w:val="21"/>
        </w:rPr>
        <w:t> </w:t>
      </w:r>
      <w:r w:rsidRPr="009C4930">
        <w:rPr>
          <w:rFonts w:ascii="Comic Sans MS" w:eastAsia="Times New Roman" w:hAnsi="Comic Sans MS" w:cs="Times New Roman"/>
          <w:color w:val="0050A1"/>
          <w:sz w:val="21"/>
          <w:szCs w:val="21"/>
        </w:rPr>
        <w:t>İlkokul ve ortaokul çağındaki öğrencileri çevrelerine duyarlı olmaya, çevrelerindeki ihtiyaç sahipleri ile yardımlaşma ve paylaşmaya, arkadaşları ve dostları ile birlikte yaşayabilmeye, iyilik yapmaya teşvik etmek; öğrencilere bir ay boyunca yaptığı iyilikleri kaleme alarak günlük tutma alışkanlığı kazandırmak ve öğrencilerin yazma becerilerinin geliştirilmesini sağlamak.</w:t>
      </w:r>
    </w:p>
    <w:p w:rsidR="009C4930" w:rsidRPr="009C4930" w:rsidRDefault="009C4930"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b/>
          <w:bCs/>
          <w:color w:val="0050A1"/>
          <w:sz w:val="21"/>
          <w:szCs w:val="21"/>
        </w:rPr>
        <w:t>3. PROJE KAPSAMI VE SÜRE:</w:t>
      </w:r>
      <w:r w:rsidRPr="009C4930">
        <w:rPr>
          <w:rFonts w:ascii="Comic Sans MS" w:eastAsia="Times New Roman" w:hAnsi="Comic Sans MS" w:cs="Times New Roman"/>
          <w:color w:val="0050A1"/>
          <w:sz w:val="21"/>
        </w:rPr>
        <w:t> </w:t>
      </w:r>
      <w:r w:rsidR="0047621E">
        <w:rPr>
          <w:rFonts w:ascii="Comic Sans MS" w:eastAsia="Times New Roman" w:hAnsi="Comic Sans MS" w:cs="Times New Roman"/>
          <w:color w:val="0050A1"/>
          <w:sz w:val="21"/>
          <w:szCs w:val="21"/>
        </w:rPr>
        <w:t>Okulumuzda</w:t>
      </w:r>
      <w:r w:rsidRPr="009C4930">
        <w:rPr>
          <w:rFonts w:ascii="Comic Sans MS" w:eastAsia="Times New Roman" w:hAnsi="Comic Sans MS" w:cs="Times New Roman"/>
          <w:color w:val="0050A1"/>
          <w:sz w:val="21"/>
          <w:szCs w:val="21"/>
        </w:rPr>
        <w:t xml:space="preserve"> eğitim ve öğretim gören ilkokul 4.sınıf, ortaokul 5. ve 6. sınıf öğrencilerine yönelik olarak </w:t>
      </w:r>
      <w:r w:rsidR="0047621E">
        <w:rPr>
          <w:rFonts w:ascii="Comic Sans MS" w:eastAsia="Times New Roman" w:hAnsi="Comic Sans MS" w:cs="Times New Roman"/>
          <w:color w:val="0050A1"/>
          <w:sz w:val="21"/>
          <w:szCs w:val="21"/>
        </w:rPr>
        <w:t>2014-2015 eğitim öğretim yılında</w:t>
      </w:r>
      <w:r w:rsidRPr="009C4930">
        <w:rPr>
          <w:rFonts w:ascii="Comic Sans MS" w:eastAsia="Times New Roman" w:hAnsi="Comic Sans MS" w:cs="Times New Roman"/>
          <w:color w:val="0050A1"/>
          <w:sz w:val="21"/>
          <w:szCs w:val="21"/>
        </w:rPr>
        <w:t xml:space="preserve"> uygulanacaktır.</w:t>
      </w:r>
    </w:p>
    <w:p w:rsidR="009C4930" w:rsidRPr="009C4930" w:rsidRDefault="009C4930"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b/>
          <w:bCs/>
          <w:color w:val="0050A1"/>
          <w:sz w:val="21"/>
          <w:szCs w:val="21"/>
        </w:rPr>
        <w:t>4. PROJE YÜRÜTME KURULU:</w:t>
      </w:r>
    </w:p>
    <w:p w:rsidR="009C4930" w:rsidRPr="009C4930" w:rsidRDefault="009C4930" w:rsidP="009C4930">
      <w:pPr>
        <w:spacing w:after="0" w:line="240" w:lineRule="auto"/>
        <w:rPr>
          <w:rFonts w:ascii="Times New Roman" w:eastAsia="Times New Roman" w:hAnsi="Times New Roman" w:cs="Times New Roman"/>
          <w:sz w:val="24"/>
          <w:szCs w:val="24"/>
        </w:rPr>
      </w:pPr>
      <w:r w:rsidRPr="009C4930">
        <w:rPr>
          <w:rFonts w:ascii="Comic Sans MS" w:eastAsia="Times New Roman" w:hAnsi="Comic Sans MS" w:cs="Times New Roman"/>
          <w:color w:val="0050A1"/>
          <w:sz w:val="21"/>
          <w:szCs w:val="21"/>
          <w:shd w:val="clear" w:color="auto" w:fill="FFFFFF"/>
        </w:rPr>
        <w:t>      1</w:t>
      </w:r>
      <w:r w:rsidR="00623409">
        <w:rPr>
          <w:rFonts w:ascii="Comic Sans MS" w:eastAsia="Times New Roman" w:hAnsi="Comic Sans MS" w:cs="Times New Roman"/>
          <w:color w:val="0050A1"/>
          <w:sz w:val="21"/>
          <w:szCs w:val="21"/>
          <w:shd w:val="clear" w:color="auto" w:fill="FFFFFF"/>
        </w:rPr>
        <w:t>-</w:t>
      </w:r>
      <w:proofErr w:type="spellStart"/>
      <w:r w:rsidR="00623409">
        <w:rPr>
          <w:rFonts w:ascii="Comic Sans MS" w:eastAsia="Times New Roman" w:hAnsi="Comic Sans MS" w:cs="Times New Roman"/>
          <w:color w:val="0050A1"/>
          <w:sz w:val="21"/>
          <w:szCs w:val="21"/>
          <w:shd w:val="clear" w:color="auto" w:fill="FFFFFF"/>
        </w:rPr>
        <w:t>Bünyamin</w:t>
      </w:r>
      <w:proofErr w:type="spellEnd"/>
      <w:r w:rsidR="00623409">
        <w:rPr>
          <w:rFonts w:ascii="Comic Sans MS" w:eastAsia="Times New Roman" w:hAnsi="Comic Sans MS" w:cs="Times New Roman"/>
          <w:color w:val="0050A1"/>
          <w:sz w:val="21"/>
          <w:szCs w:val="21"/>
          <w:shd w:val="clear" w:color="auto" w:fill="FFFFFF"/>
        </w:rPr>
        <w:t xml:space="preserve"> BİLEN</w:t>
      </w:r>
      <w:r w:rsidRPr="009C4930">
        <w:rPr>
          <w:rFonts w:ascii="Comic Sans MS" w:eastAsia="Times New Roman" w:hAnsi="Comic Sans MS" w:cs="Times New Roman"/>
          <w:color w:val="0050A1"/>
          <w:sz w:val="21"/>
          <w:szCs w:val="21"/>
        </w:rPr>
        <w:br/>
      </w:r>
      <w:r w:rsidRPr="009C4930">
        <w:rPr>
          <w:rFonts w:ascii="Comic Sans MS" w:eastAsia="Times New Roman" w:hAnsi="Comic Sans MS" w:cs="Times New Roman"/>
          <w:color w:val="0050A1"/>
          <w:sz w:val="21"/>
          <w:szCs w:val="21"/>
          <w:shd w:val="clear" w:color="auto" w:fill="FFFFFF"/>
        </w:rPr>
        <w:t xml:space="preserve">      2- </w:t>
      </w:r>
      <w:r w:rsidR="00623409">
        <w:rPr>
          <w:rFonts w:ascii="Comic Sans MS" w:eastAsia="Times New Roman" w:hAnsi="Comic Sans MS" w:cs="Times New Roman"/>
          <w:color w:val="0050A1"/>
          <w:sz w:val="21"/>
          <w:szCs w:val="21"/>
          <w:shd w:val="clear" w:color="auto" w:fill="FFFFFF"/>
        </w:rPr>
        <w:t>Ahmet BACARU</w:t>
      </w:r>
      <w:r w:rsidRPr="009C4930">
        <w:rPr>
          <w:rFonts w:ascii="Comic Sans MS" w:eastAsia="Times New Roman" w:hAnsi="Comic Sans MS" w:cs="Times New Roman"/>
          <w:color w:val="0050A1"/>
          <w:sz w:val="21"/>
          <w:szCs w:val="21"/>
        </w:rPr>
        <w:br/>
      </w:r>
      <w:r w:rsidRPr="009C4930">
        <w:rPr>
          <w:rFonts w:ascii="Comic Sans MS" w:eastAsia="Times New Roman" w:hAnsi="Comic Sans MS" w:cs="Times New Roman"/>
          <w:color w:val="0050A1"/>
          <w:sz w:val="21"/>
          <w:szCs w:val="21"/>
          <w:shd w:val="clear" w:color="auto" w:fill="FFFFFF"/>
        </w:rPr>
        <w:t xml:space="preserve">      3- </w:t>
      </w:r>
      <w:r w:rsidR="00623409">
        <w:rPr>
          <w:rFonts w:ascii="Comic Sans MS" w:eastAsia="Times New Roman" w:hAnsi="Comic Sans MS" w:cs="Times New Roman"/>
          <w:color w:val="0050A1"/>
          <w:sz w:val="21"/>
          <w:szCs w:val="21"/>
          <w:shd w:val="clear" w:color="auto" w:fill="FFFFFF"/>
        </w:rPr>
        <w:t>Hatice YILMAZ</w:t>
      </w:r>
      <w:r w:rsidRPr="009C4930">
        <w:rPr>
          <w:rFonts w:ascii="Comic Sans MS" w:eastAsia="Times New Roman" w:hAnsi="Comic Sans MS" w:cs="Times New Roman"/>
          <w:color w:val="0050A1"/>
          <w:sz w:val="21"/>
          <w:szCs w:val="21"/>
        </w:rPr>
        <w:br/>
      </w:r>
      <w:r w:rsidRPr="009C4930">
        <w:rPr>
          <w:rFonts w:ascii="Comic Sans MS" w:eastAsia="Times New Roman" w:hAnsi="Comic Sans MS" w:cs="Times New Roman"/>
          <w:color w:val="0050A1"/>
          <w:sz w:val="21"/>
          <w:szCs w:val="21"/>
          <w:shd w:val="clear" w:color="auto" w:fill="FFFFFF"/>
        </w:rPr>
        <w:t xml:space="preserve">      4- </w:t>
      </w:r>
      <w:r w:rsidR="00623409">
        <w:rPr>
          <w:rFonts w:ascii="Comic Sans MS" w:eastAsia="Times New Roman" w:hAnsi="Comic Sans MS" w:cs="Times New Roman"/>
          <w:color w:val="0050A1"/>
          <w:sz w:val="21"/>
          <w:szCs w:val="21"/>
          <w:shd w:val="clear" w:color="auto" w:fill="FFFFFF"/>
        </w:rPr>
        <w:t>Yıldız KOÇER</w:t>
      </w:r>
      <w:r w:rsidRPr="009C4930">
        <w:rPr>
          <w:rFonts w:ascii="Comic Sans MS" w:eastAsia="Times New Roman" w:hAnsi="Comic Sans MS" w:cs="Times New Roman"/>
          <w:color w:val="0050A1"/>
          <w:sz w:val="21"/>
          <w:szCs w:val="21"/>
        </w:rPr>
        <w:br/>
      </w:r>
      <w:r w:rsidRPr="009C4930">
        <w:rPr>
          <w:rFonts w:ascii="Comic Sans MS" w:eastAsia="Times New Roman" w:hAnsi="Comic Sans MS" w:cs="Times New Roman"/>
          <w:color w:val="0050A1"/>
          <w:sz w:val="21"/>
          <w:szCs w:val="21"/>
          <w:shd w:val="clear" w:color="auto" w:fill="FFFFFF"/>
        </w:rPr>
        <w:t xml:space="preserve">      5- </w:t>
      </w:r>
      <w:r w:rsidR="00E854B9">
        <w:rPr>
          <w:rFonts w:ascii="Comic Sans MS" w:eastAsia="Times New Roman" w:hAnsi="Comic Sans MS" w:cs="Times New Roman"/>
          <w:color w:val="0050A1"/>
          <w:sz w:val="21"/>
          <w:szCs w:val="21"/>
          <w:shd w:val="clear" w:color="auto" w:fill="FFFFFF"/>
        </w:rPr>
        <w:t>Cezmi AKKANAT</w:t>
      </w:r>
      <w:r w:rsidRPr="009C4930">
        <w:rPr>
          <w:rFonts w:ascii="Comic Sans MS" w:eastAsia="Times New Roman" w:hAnsi="Comic Sans MS" w:cs="Times New Roman"/>
          <w:color w:val="0050A1"/>
          <w:sz w:val="21"/>
          <w:szCs w:val="21"/>
        </w:rPr>
        <w:br/>
      </w:r>
    </w:p>
    <w:p w:rsidR="009C4930" w:rsidRPr="009C4930" w:rsidRDefault="00623409"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Pr>
          <w:rFonts w:ascii="Comic Sans MS" w:eastAsia="Times New Roman" w:hAnsi="Comic Sans MS" w:cs="Times New Roman"/>
          <w:b/>
          <w:bCs/>
          <w:color w:val="0050A1"/>
          <w:sz w:val="21"/>
          <w:szCs w:val="21"/>
        </w:rPr>
        <w:t>5.</w:t>
      </w:r>
      <w:r w:rsidR="009C4930" w:rsidRPr="009C4930">
        <w:rPr>
          <w:rFonts w:ascii="Comic Sans MS" w:eastAsia="Times New Roman" w:hAnsi="Comic Sans MS" w:cs="Times New Roman"/>
          <w:b/>
          <w:bCs/>
          <w:color w:val="0050A1"/>
          <w:sz w:val="21"/>
          <w:szCs w:val="21"/>
        </w:rPr>
        <w:t>GÜNLÜKLERDE ARANACAK ŞARTLAR:</w:t>
      </w:r>
      <w:r w:rsidR="009C4930" w:rsidRPr="009C4930">
        <w:rPr>
          <w:rFonts w:ascii="Comic Sans MS" w:eastAsia="Times New Roman" w:hAnsi="Comic Sans MS" w:cs="Times New Roman"/>
          <w:color w:val="0050A1"/>
          <w:sz w:val="21"/>
          <w:szCs w:val="21"/>
        </w:rPr>
        <w:br/>
      </w:r>
      <w:r w:rsidR="009C4930" w:rsidRPr="009C4930">
        <w:rPr>
          <w:rFonts w:ascii="Comic Sans MS" w:eastAsia="Times New Roman" w:hAnsi="Comic Sans MS" w:cs="Times New Roman"/>
          <w:color w:val="0050A1"/>
          <w:sz w:val="21"/>
          <w:szCs w:val="21"/>
        </w:rPr>
        <w:br/>
        <w:t xml:space="preserve">b) Günlük tutma </w:t>
      </w:r>
      <w:r>
        <w:rPr>
          <w:rFonts w:ascii="Comic Sans MS" w:eastAsia="Times New Roman" w:hAnsi="Comic Sans MS" w:cs="Times New Roman"/>
          <w:color w:val="0050A1"/>
          <w:sz w:val="21"/>
          <w:szCs w:val="21"/>
        </w:rPr>
        <w:t>Kasım ayında başlayıp 30 günlük aralıklarla incelemeye alınacak olup</w:t>
      </w:r>
      <w:r w:rsidR="009C4930" w:rsidRPr="009C4930">
        <w:rPr>
          <w:rFonts w:ascii="Comic Sans MS" w:eastAsia="Times New Roman" w:hAnsi="Comic Sans MS" w:cs="Times New Roman"/>
          <w:color w:val="0050A1"/>
          <w:sz w:val="21"/>
          <w:szCs w:val="21"/>
        </w:rPr>
        <w:t xml:space="preserve"> öğrenciler gün </w:t>
      </w:r>
      <w:proofErr w:type="spellStart"/>
      <w:r w:rsidR="009C4930" w:rsidRPr="009C4930">
        <w:rPr>
          <w:rFonts w:ascii="Comic Sans MS" w:eastAsia="Times New Roman" w:hAnsi="Comic Sans MS" w:cs="Times New Roman"/>
          <w:color w:val="0050A1"/>
          <w:sz w:val="21"/>
          <w:szCs w:val="21"/>
        </w:rPr>
        <w:t>gün</w:t>
      </w:r>
      <w:proofErr w:type="spellEnd"/>
      <w:r w:rsidR="009C4930" w:rsidRPr="009C4930">
        <w:rPr>
          <w:rFonts w:ascii="Comic Sans MS" w:eastAsia="Times New Roman" w:hAnsi="Comic Sans MS" w:cs="Times New Roman"/>
          <w:color w:val="0050A1"/>
          <w:sz w:val="21"/>
          <w:szCs w:val="21"/>
        </w:rPr>
        <w:t xml:space="preserve"> yapmış oldukları iyi davranışları (iyilikleri) kelime sınırı olmaksızın yazabileceklerdir.</w:t>
      </w:r>
      <w:r w:rsidR="009C4930" w:rsidRPr="009C4930">
        <w:rPr>
          <w:rFonts w:ascii="Comic Sans MS" w:eastAsia="Times New Roman" w:hAnsi="Comic Sans MS" w:cs="Times New Roman"/>
          <w:color w:val="0050A1"/>
          <w:sz w:val="21"/>
          <w:szCs w:val="21"/>
        </w:rPr>
        <w:br/>
        <w:t xml:space="preserve">c) Günlüklerin değerlendirmeye alınması için otuz(30) gün boyunca yapılan iyiliklerin gün </w:t>
      </w:r>
      <w:proofErr w:type="spellStart"/>
      <w:r w:rsidR="009C4930" w:rsidRPr="009C4930">
        <w:rPr>
          <w:rFonts w:ascii="Comic Sans MS" w:eastAsia="Times New Roman" w:hAnsi="Comic Sans MS" w:cs="Times New Roman"/>
          <w:color w:val="0050A1"/>
          <w:sz w:val="21"/>
          <w:szCs w:val="21"/>
        </w:rPr>
        <w:t>gün</w:t>
      </w:r>
      <w:proofErr w:type="spellEnd"/>
      <w:r w:rsidR="009C4930" w:rsidRPr="009C4930">
        <w:rPr>
          <w:rFonts w:ascii="Comic Sans MS" w:eastAsia="Times New Roman" w:hAnsi="Comic Sans MS" w:cs="Times New Roman"/>
          <w:color w:val="0050A1"/>
          <w:sz w:val="21"/>
          <w:szCs w:val="21"/>
        </w:rPr>
        <w:t xml:space="preserve"> günlüğe yazılması/işlenmesi gerekmektedir.</w:t>
      </w:r>
      <w:r w:rsidR="009C4930" w:rsidRPr="009C4930">
        <w:rPr>
          <w:rFonts w:ascii="Comic Sans MS" w:eastAsia="Times New Roman" w:hAnsi="Comic Sans MS" w:cs="Times New Roman"/>
          <w:color w:val="0050A1"/>
          <w:sz w:val="21"/>
          <w:szCs w:val="21"/>
        </w:rPr>
        <w:br/>
        <w:t>d)Yıpranmış, dağılmış, kirlenmiş ve ya yırtılmış günlükler değerlendirilmeye alınmayacaktır.</w:t>
      </w:r>
      <w:r w:rsidR="009C4930" w:rsidRPr="009C4930">
        <w:rPr>
          <w:rFonts w:ascii="Comic Sans MS" w:eastAsia="Times New Roman" w:hAnsi="Comic Sans MS" w:cs="Times New Roman"/>
          <w:color w:val="0050A1"/>
          <w:sz w:val="21"/>
          <w:szCs w:val="21"/>
        </w:rPr>
        <w:br/>
        <w:t>e</w:t>
      </w:r>
      <w:r>
        <w:rPr>
          <w:rFonts w:ascii="Comic Sans MS" w:eastAsia="Times New Roman" w:hAnsi="Comic Sans MS" w:cs="Times New Roman"/>
          <w:color w:val="0050A1"/>
          <w:sz w:val="21"/>
          <w:szCs w:val="21"/>
        </w:rPr>
        <w:t>) G</w:t>
      </w:r>
      <w:r w:rsidR="009C4930" w:rsidRPr="009C4930">
        <w:rPr>
          <w:rFonts w:ascii="Comic Sans MS" w:eastAsia="Times New Roman" w:hAnsi="Comic Sans MS" w:cs="Times New Roman"/>
          <w:color w:val="0050A1"/>
          <w:sz w:val="21"/>
          <w:szCs w:val="21"/>
        </w:rPr>
        <w:t>ünlüklerin başvuru sahibi öğrencinin kendi el yazısı ile okunaklı bir şekilde ve kurşun kalem marifetiyle yazı</w:t>
      </w:r>
      <w:r>
        <w:rPr>
          <w:rFonts w:ascii="Comic Sans MS" w:eastAsia="Times New Roman" w:hAnsi="Comic Sans MS" w:cs="Times New Roman"/>
          <w:color w:val="0050A1"/>
          <w:sz w:val="21"/>
          <w:szCs w:val="21"/>
        </w:rPr>
        <w:t>lması gerekmektedir.</w:t>
      </w:r>
      <w:r>
        <w:rPr>
          <w:rFonts w:ascii="Comic Sans MS" w:eastAsia="Times New Roman" w:hAnsi="Comic Sans MS" w:cs="Times New Roman"/>
          <w:color w:val="0050A1"/>
          <w:sz w:val="21"/>
          <w:szCs w:val="21"/>
        </w:rPr>
        <w:br/>
        <w:t xml:space="preserve">g) Günlük </w:t>
      </w:r>
      <w:r w:rsidR="009C4930" w:rsidRPr="009C4930">
        <w:rPr>
          <w:rFonts w:ascii="Comic Sans MS" w:eastAsia="Times New Roman" w:hAnsi="Comic Sans MS" w:cs="Times New Roman"/>
          <w:color w:val="0050A1"/>
          <w:sz w:val="21"/>
          <w:szCs w:val="21"/>
        </w:rPr>
        <w:t>sahibi öğrenci isterse yaptığı iyilikleri fotoğraflayarak destekleyebilir. /Fotoğraflar günlüğe ataç ile tutturulacaktır. İyiliğe konu olan olaylarının fotoğraflanması ve günlüğün ekinde sunulması “</w:t>
      </w:r>
      <w:r w:rsidR="00123506">
        <w:rPr>
          <w:rFonts w:ascii="Comic Sans MS" w:eastAsia="Times New Roman" w:hAnsi="Comic Sans MS" w:cs="Times New Roman"/>
          <w:color w:val="0050A1"/>
          <w:sz w:val="21"/>
          <w:szCs w:val="21"/>
        </w:rPr>
        <w:t>6</w:t>
      </w:r>
      <w:r w:rsidR="009C4930" w:rsidRPr="009C4930">
        <w:rPr>
          <w:rFonts w:ascii="Comic Sans MS" w:eastAsia="Times New Roman" w:hAnsi="Comic Sans MS" w:cs="Times New Roman"/>
          <w:color w:val="0050A1"/>
          <w:sz w:val="21"/>
          <w:szCs w:val="21"/>
        </w:rPr>
        <w:t>. Madde de yer alan “Yarışma Dereceli Puanlama Anahtarı”’</w:t>
      </w:r>
      <w:proofErr w:type="spellStart"/>
      <w:r w:rsidR="009C4930" w:rsidRPr="009C4930">
        <w:rPr>
          <w:rFonts w:ascii="Comic Sans MS" w:eastAsia="Times New Roman" w:hAnsi="Comic Sans MS" w:cs="Times New Roman"/>
          <w:color w:val="0050A1"/>
          <w:sz w:val="21"/>
          <w:szCs w:val="21"/>
        </w:rPr>
        <w:t>nın</w:t>
      </w:r>
      <w:proofErr w:type="spellEnd"/>
      <w:r w:rsidR="009C4930" w:rsidRPr="009C4930">
        <w:rPr>
          <w:rFonts w:ascii="Comic Sans MS" w:eastAsia="Times New Roman" w:hAnsi="Comic Sans MS" w:cs="Times New Roman"/>
          <w:color w:val="0050A1"/>
          <w:sz w:val="21"/>
          <w:szCs w:val="21"/>
        </w:rPr>
        <w:t xml:space="preserve"> 4.fıkrasındaki “İçerik zenginliği ve amaca uygunluk” kısmında daha fazla pua</w:t>
      </w:r>
      <w:r w:rsidR="00123506">
        <w:rPr>
          <w:rFonts w:ascii="Comic Sans MS" w:eastAsia="Times New Roman" w:hAnsi="Comic Sans MS" w:cs="Times New Roman"/>
          <w:color w:val="0050A1"/>
          <w:sz w:val="21"/>
          <w:szCs w:val="21"/>
        </w:rPr>
        <w:t>n kazanılmasına etken olacaktır</w:t>
      </w:r>
      <w:r w:rsidR="009C4930" w:rsidRPr="009C4930">
        <w:rPr>
          <w:rFonts w:ascii="Comic Sans MS" w:eastAsia="Times New Roman" w:hAnsi="Comic Sans MS" w:cs="Times New Roman"/>
          <w:color w:val="0050A1"/>
          <w:sz w:val="21"/>
          <w:szCs w:val="21"/>
        </w:rPr>
        <w:t>.</w:t>
      </w:r>
      <w:r w:rsidR="009C4930" w:rsidRPr="009C4930">
        <w:rPr>
          <w:rFonts w:ascii="Comic Sans MS" w:eastAsia="Times New Roman" w:hAnsi="Comic Sans MS" w:cs="Times New Roman"/>
          <w:color w:val="0050A1"/>
          <w:sz w:val="21"/>
          <w:szCs w:val="21"/>
        </w:rPr>
        <w:br/>
      </w:r>
      <w:r w:rsidR="00123506">
        <w:rPr>
          <w:rFonts w:ascii="Comic Sans MS" w:eastAsia="Times New Roman" w:hAnsi="Comic Sans MS" w:cs="Times New Roman"/>
          <w:color w:val="0050A1"/>
          <w:sz w:val="21"/>
          <w:szCs w:val="21"/>
        </w:rPr>
        <w:t>h</w:t>
      </w:r>
      <w:r w:rsidR="009C4930" w:rsidRPr="009C4930">
        <w:rPr>
          <w:rFonts w:ascii="Comic Sans MS" w:eastAsia="Times New Roman" w:hAnsi="Comic Sans MS" w:cs="Times New Roman"/>
          <w:color w:val="0050A1"/>
          <w:sz w:val="21"/>
          <w:szCs w:val="21"/>
        </w:rPr>
        <w:t>) Yukarıda belirtilen şartları taşımayan günlükler, değerlendirmeye alınmayacaktır.</w:t>
      </w:r>
    </w:p>
    <w:p w:rsidR="00123506" w:rsidRDefault="00123506" w:rsidP="009C4930">
      <w:pPr>
        <w:shd w:val="clear" w:color="auto" w:fill="FFFFFF"/>
        <w:spacing w:before="100" w:beforeAutospacing="1" w:after="100" w:afterAutospacing="1" w:line="240" w:lineRule="auto"/>
        <w:jc w:val="both"/>
        <w:rPr>
          <w:rFonts w:ascii="Comic Sans MS" w:eastAsia="Times New Roman" w:hAnsi="Comic Sans MS" w:cs="Times New Roman"/>
          <w:b/>
          <w:bCs/>
          <w:color w:val="0050A1"/>
          <w:sz w:val="21"/>
          <w:szCs w:val="21"/>
        </w:rPr>
      </w:pPr>
    </w:p>
    <w:p w:rsidR="009C4930" w:rsidRPr="009C4930" w:rsidRDefault="00623409"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Pr>
          <w:rFonts w:ascii="Comic Sans MS" w:eastAsia="Times New Roman" w:hAnsi="Comic Sans MS" w:cs="Times New Roman"/>
          <w:b/>
          <w:bCs/>
          <w:color w:val="0050A1"/>
          <w:sz w:val="21"/>
          <w:szCs w:val="21"/>
        </w:rPr>
        <w:lastRenderedPageBreak/>
        <w:t>6</w:t>
      </w:r>
      <w:r w:rsidR="009C4930" w:rsidRPr="009C4930">
        <w:rPr>
          <w:rFonts w:ascii="Comic Sans MS" w:eastAsia="Times New Roman" w:hAnsi="Comic Sans MS" w:cs="Times New Roman"/>
          <w:b/>
          <w:bCs/>
          <w:color w:val="0050A1"/>
          <w:sz w:val="21"/>
          <w:szCs w:val="21"/>
        </w:rPr>
        <w:t>.Yarışma Dereceli Puanlama Anahtarı</w:t>
      </w:r>
      <w:r w:rsidR="009C4930" w:rsidRPr="009C4930">
        <w:rPr>
          <w:rFonts w:ascii="Comic Sans MS" w:eastAsia="Times New Roman" w:hAnsi="Comic Sans MS" w:cs="Times New Roman"/>
          <w:color w:val="0050A1"/>
          <w:sz w:val="21"/>
          <w:szCs w:val="21"/>
        </w:rPr>
        <w:br/>
      </w:r>
      <w:r w:rsidR="009C4930" w:rsidRPr="009C4930">
        <w:rPr>
          <w:rFonts w:ascii="Comic Sans MS" w:eastAsia="Times New Roman" w:hAnsi="Comic Sans MS" w:cs="Times New Roman"/>
          <w:color w:val="0050A1"/>
          <w:sz w:val="21"/>
          <w:szCs w:val="21"/>
        </w:rPr>
        <w:br/>
        <w:t>İyilik Günlükleri aşağıdaki cetvele/ Dereceli Puanlama Anahtarı yardımıyla değerlendirilecektir.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631"/>
        <w:gridCol w:w="810"/>
      </w:tblGrid>
      <w:tr w:rsidR="009C4930" w:rsidRPr="009C4930" w:rsidTr="009C4930">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b/>
                <w:bCs/>
                <w:color w:val="0050A1"/>
                <w:sz w:val="21"/>
                <w:szCs w:val="21"/>
              </w:rPr>
              <w:t>Yarışma Dereceli Puanlama Anahtarı</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Gösterge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PUAN</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1. Günlüğün şekilsel değerlendirilmesi/Dil bilgisi ve imla kurallarına uygunluk)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10</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2. İyilik örneklerinde ki Özgünlük- orijinallik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40</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3. İyilik örneklerinde ki Süreklilik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20</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4. İçerik zenginliği (görsellik ve fotoğraf)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10</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5. İyilik örneğinin sonuçsal derinliği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20</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Toplam puan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100</w:t>
            </w:r>
          </w:p>
        </w:tc>
      </w:tr>
    </w:tbl>
    <w:p w:rsidR="009C4930" w:rsidRPr="009C4930" w:rsidRDefault="00123506" w:rsidP="009C4930">
      <w:pPr>
        <w:shd w:val="clear" w:color="auto" w:fill="FFFFFF"/>
        <w:spacing w:before="100" w:beforeAutospacing="1" w:after="100" w:afterAutospacing="1" w:line="240" w:lineRule="auto"/>
        <w:jc w:val="both"/>
        <w:rPr>
          <w:rFonts w:ascii="Comic Sans MS" w:eastAsia="Times New Roman" w:hAnsi="Comic Sans MS" w:cs="Times New Roman"/>
          <w:color w:val="0050A1"/>
          <w:sz w:val="21"/>
          <w:szCs w:val="21"/>
        </w:rPr>
      </w:pPr>
      <w:r>
        <w:rPr>
          <w:rFonts w:ascii="Comic Sans MS" w:eastAsia="Times New Roman" w:hAnsi="Comic Sans MS" w:cs="Times New Roman"/>
          <w:b/>
          <w:bCs/>
          <w:color w:val="0050A1"/>
          <w:sz w:val="21"/>
          <w:szCs w:val="21"/>
        </w:rPr>
        <w:t>7</w:t>
      </w:r>
      <w:r w:rsidR="00B76EE9">
        <w:rPr>
          <w:rFonts w:ascii="Comic Sans MS" w:eastAsia="Times New Roman" w:hAnsi="Comic Sans MS" w:cs="Times New Roman"/>
          <w:b/>
          <w:bCs/>
          <w:color w:val="0050A1"/>
          <w:sz w:val="21"/>
          <w:szCs w:val="21"/>
        </w:rPr>
        <w:t>.</w:t>
      </w:r>
      <w:r w:rsidR="009C4930" w:rsidRPr="009C4930">
        <w:rPr>
          <w:rFonts w:ascii="Comic Sans MS" w:eastAsia="Times New Roman" w:hAnsi="Comic Sans MS" w:cs="Times New Roman"/>
          <w:b/>
          <w:bCs/>
          <w:color w:val="0050A1"/>
          <w:sz w:val="21"/>
          <w:szCs w:val="21"/>
        </w:rPr>
        <w:t>ÖDÜLLER</w:t>
      </w:r>
      <w:r w:rsidR="00623409">
        <w:rPr>
          <w:rFonts w:ascii="Comic Sans MS" w:eastAsia="Times New Roman" w:hAnsi="Comic Sans MS" w:cs="Times New Roman"/>
          <w:color w:val="0050A1"/>
          <w:sz w:val="21"/>
          <w:szCs w:val="21"/>
        </w:rPr>
        <w:br/>
      </w:r>
      <w:r w:rsidR="00623409">
        <w:rPr>
          <w:rFonts w:ascii="Comic Sans MS" w:eastAsia="Times New Roman" w:hAnsi="Comic Sans MS" w:cs="Times New Roman"/>
          <w:color w:val="0050A1"/>
          <w:sz w:val="21"/>
          <w:szCs w:val="21"/>
        </w:rPr>
        <w:br/>
        <w:t>Dereceye giren öğrenciye</w:t>
      </w:r>
      <w:r w:rsidR="009C4930" w:rsidRPr="009C4930">
        <w:rPr>
          <w:rFonts w:ascii="Comic Sans MS" w:eastAsia="Times New Roman" w:hAnsi="Comic Sans MS" w:cs="Times New Roman"/>
          <w:color w:val="0050A1"/>
          <w:sz w:val="21"/>
          <w:szCs w:val="21"/>
        </w:rPr>
        <w:t xml:space="preserve"> aşağıdaki ödüller verilecektir.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834"/>
        <w:gridCol w:w="2694"/>
      </w:tblGrid>
      <w:tr w:rsidR="009C4930" w:rsidRPr="009C4930" w:rsidTr="009C4930">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b/>
                <w:bCs/>
                <w:color w:val="0050A1"/>
                <w:sz w:val="21"/>
                <w:szCs w:val="21"/>
              </w:rPr>
              <w:t>Öğrenci Ödülleri</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Derece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Ödülü</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Birincilik Ödülü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CD0C80" w:rsidP="009C4930">
            <w:pPr>
              <w:spacing w:after="0" w:line="240" w:lineRule="auto"/>
              <w:jc w:val="both"/>
              <w:rPr>
                <w:rFonts w:ascii="Comic Sans MS" w:eastAsia="Times New Roman" w:hAnsi="Comic Sans MS" w:cs="Times New Roman"/>
                <w:color w:val="0050A1"/>
                <w:sz w:val="21"/>
                <w:szCs w:val="21"/>
              </w:rPr>
            </w:pPr>
            <w:r>
              <w:rPr>
                <w:rFonts w:ascii="Comic Sans MS" w:eastAsia="Times New Roman" w:hAnsi="Comic Sans MS" w:cs="Times New Roman"/>
                <w:color w:val="0050A1"/>
                <w:sz w:val="21"/>
                <w:szCs w:val="21"/>
              </w:rPr>
              <w:t xml:space="preserve"> Mp3 Çalar</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İkincilik Ödülü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CD0C80" w:rsidP="009C4930">
            <w:pPr>
              <w:spacing w:after="0" w:line="240" w:lineRule="auto"/>
              <w:jc w:val="both"/>
              <w:rPr>
                <w:rFonts w:ascii="Comic Sans MS" w:eastAsia="Times New Roman" w:hAnsi="Comic Sans MS" w:cs="Times New Roman"/>
                <w:color w:val="0050A1"/>
                <w:sz w:val="21"/>
                <w:szCs w:val="21"/>
              </w:rPr>
            </w:pPr>
            <w:r>
              <w:rPr>
                <w:rFonts w:ascii="Comic Sans MS" w:eastAsia="Times New Roman" w:hAnsi="Comic Sans MS" w:cs="Times New Roman"/>
                <w:color w:val="0050A1"/>
                <w:sz w:val="21"/>
                <w:szCs w:val="21"/>
              </w:rPr>
              <w:t>Kol Saati</w:t>
            </w:r>
          </w:p>
        </w:tc>
      </w:tr>
      <w:tr w:rsidR="009C4930" w:rsidRPr="009C4930" w:rsidTr="009C49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9C4930" w:rsidP="009C4930">
            <w:pPr>
              <w:spacing w:after="0" w:line="240" w:lineRule="auto"/>
              <w:jc w:val="both"/>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t>Üçüncülük Ödülü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4930" w:rsidRPr="009C4930" w:rsidRDefault="00CD0C80" w:rsidP="009C4930">
            <w:pPr>
              <w:spacing w:after="0" w:line="240" w:lineRule="auto"/>
              <w:jc w:val="both"/>
              <w:rPr>
                <w:rFonts w:ascii="Comic Sans MS" w:eastAsia="Times New Roman" w:hAnsi="Comic Sans MS" w:cs="Times New Roman"/>
                <w:color w:val="0050A1"/>
                <w:sz w:val="21"/>
                <w:szCs w:val="21"/>
              </w:rPr>
            </w:pPr>
            <w:r>
              <w:rPr>
                <w:rFonts w:ascii="Comic Sans MS" w:eastAsia="Times New Roman" w:hAnsi="Comic Sans MS" w:cs="Times New Roman"/>
                <w:color w:val="0050A1"/>
                <w:sz w:val="21"/>
                <w:szCs w:val="21"/>
              </w:rPr>
              <w:t>Futbol veya voleybol topu</w:t>
            </w:r>
          </w:p>
        </w:tc>
      </w:tr>
    </w:tbl>
    <w:p w:rsidR="009C4930" w:rsidRPr="009C4930" w:rsidRDefault="009C4930" w:rsidP="00623409">
      <w:pPr>
        <w:spacing w:after="0" w:line="240" w:lineRule="auto"/>
        <w:rPr>
          <w:rFonts w:ascii="Comic Sans MS" w:eastAsia="Times New Roman" w:hAnsi="Comic Sans MS" w:cs="Times New Roman"/>
          <w:color w:val="0050A1"/>
          <w:sz w:val="21"/>
          <w:szCs w:val="21"/>
        </w:rPr>
      </w:pPr>
      <w:r w:rsidRPr="009C4930">
        <w:rPr>
          <w:rFonts w:ascii="Comic Sans MS" w:eastAsia="Times New Roman" w:hAnsi="Comic Sans MS" w:cs="Times New Roman"/>
          <w:color w:val="0050A1"/>
          <w:sz w:val="21"/>
          <w:szCs w:val="21"/>
        </w:rPr>
        <w:br/>
      </w:r>
      <w:r w:rsidR="00CD0C80">
        <w:rPr>
          <w:rFonts w:ascii="Comic Sans MS" w:eastAsia="Times New Roman" w:hAnsi="Comic Sans MS" w:cs="Times New Roman"/>
          <w:color w:val="0050A1"/>
          <w:sz w:val="21"/>
          <w:szCs w:val="21"/>
        </w:rPr>
        <w:t>Not: Birinci ve ikinci sıradakiler ihtiyaçlarına göre</w:t>
      </w:r>
      <w:r w:rsidR="00B76EE9">
        <w:rPr>
          <w:rFonts w:ascii="Comic Sans MS" w:eastAsia="Times New Roman" w:hAnsi="Comic Sans MS" w:cs="Times New Roman"/>
          <w:color w:val="0050A1"/>
          <w:sz w:val="21"/>
          <w:szCs w:val="21"/>
        </w:rPr>
        <w:t xml:space="preserve"> kendi ödülleri yerine</w:t>
      </w:r>
      <w:r w:rsidR="00CD0C80">
        <w:rPr>
          <w:rFonts w:ascii="Comic Sans MS" w:eastAsia="Times New Roman" w:hAnsi="Comic Sans MS" w:cs="Times New Roman"/>
          <w:color w:val="0050A1"/>
          <w:sz w:val="21"/>
          <w:szCs w:val="21"/>
        </w:rPr>
        <w:t xml:space="preserve"> diğer kategorilerdeki ödülü seçebilirler.</w:t>
      </w:r>
    </w:p>
    <w:p w:rsidR="00DA6E60" w:rsidRDefault="00DA6E60"/>
    <w:sectPr w:rsidR="00DA6E60" w:rsidSect="0064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C4930"/>
    <w:rsid w:val="00123506"/>
    <w:rsid w:val="001F46D6"/>
    <w:rsid w:val="0047621E"/>
    <w:rsid w:val="00623409"/>
    <w:rsid w:val="006462E7"/>
    <w:rsid w:val="009C4930"/>
    <w:rsid w:val="00B47623"/>
    <w:rsid w:val="00B76EE9"/>
    <w:rsid w:val="00CD0C80"/>
    <w:rsid w:val="00D10887"/>
    <w:rsid w:val="00DA6E60"/>
    <w:rsid w:val="00E854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E7"/>
  </w:style>
  <w:style w:type="paragraph" w:styleId="Balk3">
    <w:name w:val="heading 3"/>
    <w:basedOn w:val="Normal"/>
    <w:link w:val="Balk3Char"/>
    <w:uiPriority w:val="9"/>
    <w:qFormat/>
    <w:rsid w:val="009C4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C4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C4930"/>
  </w:style>
  <w:style w:type="character" w:styleId="Kpr">
    <w:name w:val="Hyperlink"/>
    <w:basedOn w:val="VarsaylanParagrafYazTipi"/>
    <w:uiPriority w:val="99"/>
    <w:semiHidden/>
    <w:unhideWhenUsed/>
    <w:rsid w:val="009C4930"/>
    <w:rPr>
      <w:color w:val="0000FF"/>
      <w:u w:val="single"/>
    </w:rPr>
  </w:style>
</w:styles>
</file>

<file path=word/webSettings.xml><?xml version="1.0" encoding="utf-8"?>
<w:webSettings xmlns:r="http://schemas.openxmlformats.org/officeDocument/2006/relationships" xmlns:w="http://schemas.openxmlformats.org/wordprocessingml/2006/main">
  <w:divs>
    <w:div w:id="10866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ft</cp:lastModifiedBy>
  <cp:revision>8</cp:revision>
  <dcterms:created xsi:type="dcterms:W3CDTF">2014-10-13T11:09:00Z</dcterms:created>
  <dcterms:modified xsi:type="dcterms:W3CDTF">2015-10-18T15:58:00Z</dcterms:modified>
</cp:coreProperties>
</file>